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before="120" w:line="397.44" w:lineRule="auto"/>
        <w:rPr>
          <w:rFonts w:ascii="Roboto" w:cs="Roboto" w:eastAsia="Roboto" w:hAnsi="Roboto"/>
          <w:b w:val="1"/>
          <w:sz w:val="19"/>
          <w:szCs w:val="19"/>
          <w:highlight w:val="white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Recipients: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ab/>
        <w:t xml:space="preserve">*****************</w:t>
      </w:r>
    </w:p>
    <w:p w:rsidR="00000000" w:rsidDel="00000000" w:rsidP="00000000" w:rsidRDefault="00000000" w:rsidRPr="00000000" w14:paraId="00000003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09/05</w:t>
      </w:r>
    </w:p>
    <w:p w:rsidR="00000000" w:rsidDel="00000000" w:rsidP="00000000" w:rsidRDefault="00000000" w:rsidRPr="00000000" w14:paraId="00000004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This is a monthly leadership update on the status of One Content Workflow (OCW), the end-to-end automation of Content Operation's (COPS) manual processes, vendor workflows, and provisioning of company leads to Content Acquisition (C.A.) teams.</w:t>
      </w:r>
    </w:p>
    <w:p w:rsidR="00000000" w:rsidDel="00000000" w:rsidP="00000000" w:rsidRDefault="00000000" w:rsidRPr="00000000" w14:paraId="00000005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As the project progresses we will continue to send regular email communication to keep teams and stakeholders informed.</w:t>
      </w:r>
    </w:p>
    <w:p w:rsidR="00000000" w:rsidDel="00000000" w:rsidP="00000000" w:rsidRDefault="00000000" w:rsidRPr="00000000" w14:paraId="00000007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600" w:firstLine="0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Program Update:  One Content Workflow (OCW): </w:t>
      </w:r>
    </w:p>
    <w:p w:rsidR="00000000" w:rsidDel="00000000" w:rsidP="00000000" w:rsidRDefault="00000000" w:rsidRPr="00000000" w14:paraId="00000009">
      <w:pPr>
        <w:spacing w:line="240" w:lineRule="auto"/>
        <w:ind w:left="144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40" w:lineRule="auto"/>
        <w:ind w:left="600" w:firstLine="120"/>
        <w:rPr>
          <w:b w:val="1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Keep Watch</w:t>
      </w:r>
    </w:p>
    <w:p w:rsidR="00000000" w:rsidDel="00000000" w:rsidP="00000000" w:rsidRDefault="00000000" w:rsidRPr="00000000" w14:paraId="0000000B">
      <w:pPr>
        <w:spacing w:line="240" w:lineRule="auto"/>
        <w:ind w:left="1440" w:hanging="360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600" w:firstLine="120"/>
        <w:rPr>
          <w:b w:val="1"/>
          <w:color w:val="1155cc"/>
          <w:sz w:val="19"/>
          <w:szCs w:val="19"/>
          <w:u w:val="single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Key Callouts: </w:t>
      </w:r>
      <w:hyperlink r:id="rId7">
        <w:r w:rsidDel="00000000" w:rsidR="00000000" w:rsidRPr="00000000">
          <w:rPr>
            <w:b w:val="1"/>
            <w:sz w:val="19"/>
            <w:szCs w:val="19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"https://wiki.indeed.com/display/Proman/One+Content+Workflow" </w:instrText>
        <w:fldChar w:fldCharType="separate"/>
      </w:r>
      <w:r w:rsidDel="00000000" w:rsidR="00000000" w:rsidRPr="00000000">
        <w:rPr>
          <w:b w:val="1"/>
          <w:color w:val="1155cc"/>
          <w:sz w:val="19"/>
          <w:szCs w:val="19"/>
          <w:u w:val="single"/>
          <w:rtl w:val="0"/>
        </w:rPr>
        <w:t xml:space="preserve">OCW Project Plan</w:t>
      </w:r>
    </w:p>
    <w:p w:rsidR="00000000" w:rsidDel="00000000" w:rsidP="00000000" w:rsidRDefault="00000000" w:rsidRPr="00000000" w14:paraId="0000000D">
      <w:pPr>
        <w:spacing w:line="240" w:lineRule="auto"/>
        <w:ind w:left="600" w:firstLine="0"/>
        <w:rPr>
          <w:color w:val="222222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1440" w:hanging="360"/>
        <w:rPr>
          <w:sz w:val="19"/>
          <w:szCs w:val="19"/>
          <w:u w:val="none"/>
        </w:rPr>
      </w:pPr>
      <w:r w:rsidDel="00000000" w:rsidR="00000000" w:rsidRPr="00000000">
        <w:rPr>
          <w:sz w:val="19"/>
          <w:szCs w:val="19"/>
          <w:rtl w:val="0"/>
        </w:rPr>
        <w:t xml:space="preserve">TBA work complete for TTurkey to Labeler - SCOUT vendor workflows migration - for 10/05.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40" w:lineRule="auto"/>
        <w:ind w:left="1440" w:hanging="360"/>
        <w:rPr>
          <w:sz w:val="19"/>
          <w:szCs w:val="19"/>
          <w:u w:val="none"/>
        </w:rPr>
      </w:pPr>
      <w:r w:rsidDel="00000000" w:rsidR="00000000" w:rsidRPr="00000000">
        <w:rPr>
          <w:sz w:val="19"/>
          <w:szCs w:val="19"/>
          <w:rtl w:val="0"/>
        </w:rPr>
        <w:t xml:space="preserve">Content Operations cut-over from TTurkey to Labeler - SCOUT - for 11/25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1440" w:firstLine="0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600" w:firstLine="120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Risks: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line="240" w:lineRule="auto"/>
        <w:ind w:left="1440" w:hanging="360"/>
        <w:rPr>
          <w:sz w:val="19"/>
          <w:szCs w:val="19"/>
          <w:u w:val="none"/>
        </w:rPr>
      </w:pPr>
      <w:r w:rsidDel="00000000" w:rsidR="00000000" w:rsidRPr="00000000">
        <w:rPr>
          <w:sz w:val="19"/>
          <w:szCs w:val="19"/>
          <w:rtl w:val="0"/>
        </w:rPr>
        <w:t xml:space="preserve">Projects “on hold” are dependent on CRM/BAT consideration of COPS/C.A. user stories for TBA scope and work to begin.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0" w:firstLine="0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0" w:firstLine="0"/>
        <w:rPr>
          <w:b w:val="1"/>
          <w:sz w:val="19"/>
          <w:szCs w:val="19"/>
        </w:rPr>
      </w:pPr>
      <w:r w:rsidDel="00000000" w:rsidR="00000000" w:rsidRPr="00000000">
        <w:rPr>
          <w:b w:val="1"/>
          <w:color w:val="222222"/>
          <w:rtl w:val="0"/>
        </w:rPr>
        <w:tab/>
        <w:t xml:space="preserve">Projects</w:t>
      </w:r>
      <w:r w:rsidDel="00000000" w:rsidR="00000000" w:rsidRPr="00000000">
        <w:rPr>
          <w:b w:val="1"/>
          <w:sz w:val="19"/>
          <w:szCs w:val="19"/>
          <w:rtl w:val="0"/>
        </w:rPr>
        <w:t xml:space="preserve">: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72.3136000000001" w:lineRule="auto"/>
        <w:ind w:left="720" w:right="0" w:firstLine="0"/>
        <w:jc w:val="left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 </w:t>
      </w:r>
      <w:hyperlink r:id="rId8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Deep Thought - AdCentral Matching v2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72.3136000000001" w:lineRule="auto"/>
        <w:ind w:left="1800" w:right="0" w:hanging="360"/>
        <w:jc w:val="left"/>
        <w:rPr>
          <w:sz w:val="19"/>
          <w:szCs w:val="19"/>
          <w:u w:val="none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b w:val="1"/>
          <w:sz w:val="19"/>
          <w:szCs w:val="19"/>
          <w:rtl w:val="0"/>
        </w:rPr>
        <w:t xml:space="preserve">In 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72.3136000000001" w:lineRule="auto"/>
        <w:ind w:left="1800" w:right="0" w:hanging="360"/>
        <w:jc w:val="left"/>
        <w:rPr>
          <w:sz w:val="19"/>
          <w:szCs w:val="19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Improve </w:t>
      </w:r>
      <w:hyperlink r:id="rId9">
        <w:r w:rsidDel="00000000" w:rsidR="00000000" w:rsidRPr="00000000">
          <w:rPr>
            <w:color w:val="1155cc"/>
            <w:sz w:val="20"/>
            <w:szCs w:val="20"/>
            <w:highlight w:val="white"/>
            <w:rtl w:val="0"/>
          </w:rPr>
          <w:t xml:space="preserve">(DE) &amp; (US)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 matching and automate </w:t>
      </w:r>
      <w:hyperlink r:id="rId10">
        <w:r w:rsidDel="00000000" w:rsidR="00000000" w:rsidRPr="00000000">
          <w:rPr>
            <w:color w:val="1155cc"/>
            <w:sz w:val="20"/>
            <w:szCs w:val="20"/>
            <w:highlight w:val="white"/>
            <w:rtl w:val="0"/>
          </w:rPr>
          <w:t xml:space="preserve">(JP)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, </w:t>
      </w:r>
      <w:hyperlink r:id="rId11">
        <w:r w:rsidDel="00000000" w:rsidR="00000000" w:rsidRPr="00000000">
          <w:rPr>
            <w:color w:val="1155cc"/>
            <w:sz w:val="20"/>
            <w:szCs w:val="20"/>
            <w:highlight w:val="white"/>
            <w:rtl w:val="0"/>
          </w:rPr>
          <w:t xml:space="preserve">(GB) &amp; (FR)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 markets to reduce COPS time &amp; cost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72.3136000000001" w:lineRule="auto"/>
        <w:ind w:left="1800" w:right="0" w:hanging="360"/>
        <w:jc w:val="left"/>
        <w:rPr>
          <w:color w:val="000000"/>
          <w:sz w:val="19"/>
          <w:szCs w:val="19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(JP) - Normalization &amp; matching improvements with </w:t>
      </w:r>
      <w:hyperlink r:id="rId12">
        <w:r w:rsidDel="00000000" w:rsidR="00000000" w:rsidRPr="00000000">
          <w:rPr>
            <w:color w:val="1155cc"/>
            <w:sz w:val="20"/>
            <w:szCs w:val="20"/>
            <w:highlight w:val="white"/>
            <w:u w:val="single"/>
            <w:rtl w:val="0"/>
          </w:rPr>
          <w:t xml:space="preserve">first class company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 name underway for BB8 ranking -  launch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72.3136000000001" w:lineRule="auto"/>
        <w:ind w:left="1800" w:right="0" w:hanging="360"/>
        <w:jc w:val="left"/>
        <w:rPr>
          <w:sz w:val="19"/>
          <w:szCs w:val="19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highlight w:val="white"/>
              <w:rtl w:val="0"/>
            </w:rPr>
            <w:t xml:space="preserve">AdCv2 launch for (DE), (FR), (GB) &amp; (US)  ≈ 10/21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1"/>
        </w:numPr>
        <w:spacing w:line="572.3136000000001" w:lineRule="auto"/>
        <w:ind w:left="1800" w:hanging="360"/>
        <w:rPr>
          <w:sz w:val="20"/>
          <w:szCs w:val="20"/>
          <w:highlight w:val="white"/>
        </w:rPr>
      </w:pPr>
      <w:r w:rsidDel="00000000" w:rsidR="00000000" w:rsidRPr="00000000">
        <w:rPr>
          <w:sz w:val="19"/>
          <w:szCs w:val="19"/>
          <w:rtl w:val="0"/>
        </w:rPr>
        <w:t xml:space="preserve">(8) Remaining C.A. markets: </w:t>
      </w:r>
      <w:r w:rsidDel="00000000" w:rsidR="00000000" w:rsidRPr="00000000">
        <w:rPr>
          <w:color w:val="222222"/>
          <w:sz w:val="19"/>
          <w:szCs w:val="19"/>
          <w:rtl w:val="0"/>
        </w:rPr>
        <w:t xml:space="preserve"> BR, CA, IT, ES, SG, SE, PL,</w:t>
      </w:r>
      <w:r w:rsidDel="00000000" w:rsidR="00000000" w:rsidRPr="00000000">
        <w:rPr>
          <w:sz w:val="19"/>
          <w:szCs w:val="19"/>
          <w:rtl w:val="0"/>
        </w:rPr>
        <w:t xml:space="preserve"> NL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572.3136000000001" w:lineRule="auto"/>
        <w:ind w:left="720" w:firstLine="0"/>
        <w:rPr>
          <w:i w:val="1"/>
          <w:sz w:val="19"/>
          <w:szCs w:val="19"/>
        </w:rPr>
      </w:pPr>
      <w:hyperlink r:id="rId13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T.Turkey to Labeler:</w:t>
        </w:r>
      </w:hyperlink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(SCOUT Lead Enrichment - Vendor Workflow Management Platform)  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in 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processes refined &amp; rebuilt within Labeler - </w:t>
      </w:r>
      <w:hyperlink r:id="rId14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TBA burndown</w:t>
        </w:r>
      </w:hyperlink>
      <w:r w:rsidDel="00000000" w:rsidR="00000000" w:rsidRPr="00000000">
        <w:rPr>
          <w:sz w:val="19"/>
          <w:szCs w:val="19"/>
          <w:rtl w:val="0"/>
        </w:rPr>
        <w:t xml:space="preserve"> &amp; </w:t>
      </w:r>
      <w:hyperlink r:id="rId15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COPS timeline</w:t>
        </w:r>
      </w:hyperlink>
      <w:r w:rsidDel="00000000" w:rsidR="00000000" w:rsidRPr="00000000">
        <w:rPr>
          <w:sz w:val="19"/>
          <w:szCs w:val="19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572.3136000000001" w:lineRule="auto"/>
        <w:ind w:left="720" w:firstLine="0"/>
        <w:rPr>
          <w:i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“Shuri Lite”, Recycling &amp; Re-Engagement: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(Secondary DB for Sorting of Leads)</w:t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Need for secondary DB for sorting &amp; prioritization dependant on Salesforce MVP 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572.3136000000001" w:lineRule="auto"/>
        <w:ind w:left="720" w:firstLine="0"/>
        <w:rPr>
          <w:i w:val="1"/>
          <w:sz w:val="19"/>
          <w:szCs w:val="19"/>
        </w:rPr>
      </w:pPr>
      <w:hyperlink r:id="rId16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Lead Management: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(Salesforce Migration)</w:t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Deep dive to review </w:t>
      </w:r>
      <w:hyperlink r:id="rId17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user stories</w:t>
        </w:r>
      </w:hyperlink>
      <w:r w:rsidDel="00000000" w:rsidR="00000000" w:rsidRPr="00000000">
        <w:rPr>
          <w:sz w:val="19"/>
          <w:szCs w:val="19"/>
          <w:rtl w:val="0"/>
        </w:rPr>
        <w:t xml:space="preserve"> &amp; </w:t>
      </w:r>
      <w:hyperlink r:id="rId18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process flow</w:t>
        </w:r>
      </w:hyperlink>
      <w:r w:rsidDel="00000000" w:rsidR="00000000" w:rsidRPr="00000000">
        <w:rPr>
          <w:sz w:val="19"/>
          <w:szCs w:val="19"/>
          <w:rtl w:val="0"/>
        </w:rPr>
        <w:t xml:space="preserve"> - completed 08/29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Salesforce MVP estimation &amp; scope underway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572.3136000000001" w:lineRule="auto"/>
        <w:ind w:left="720" w:firstLine="0"/>
        <w:rPr>
          <w:i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 to Labeler: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(Job Posting to Indeed.com -  Vendor Workflow Management Platform) 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Remaining TTurkey workflow migration to Labeler - dependant on Salesforce MVP - 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07/31</w:t>
      </w:r>
    </w:p>
    <w:p w:rsidR="00000000" w:rsidDel="00000000" w:rsidP="00000000" w:rsidRDefault="00000000" w:rsidRPr="00000000" w14:paraId="0000002B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This is a monthly leadership update on the status of One Content Workflow (OCW), the end-to-end automation of Content Operation's (COPS) manual processes, vendor workflows, and provisioning of company leads to Content Acquisition (C.A.) teams.</w:t>
      </w:r>
    </w:p>
    <w:p w:rsidR="00000000" w:rsidDel="00000000" w:rsidP="00000000" w:rsidRDefault="00000000" w:rsidRPr="00000000" w14:paraId="0000002C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As the project progresses we will continue to send regular email communication to keep teams and stakeholders informed.</w:t>
      </w:r>
    </w:p>
    <w:p w:rsidR="00000000" w:rsidDel="00000000" w:rsidP="00000000" w:rsidRDefault="00000000" w:rsidRPr="00000000" w14:paraId="0000002E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Risks: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200" w:before="200" w:line="331.2" w:lineRule="auto"/>
        <w:ind w:left="1260" w:hanging="360"/>
        <w:rPr/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Projects “on hold” are dependent on CRM/BAT consideration of C.A. user stories for TBA work to begin.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120" w:line="397.44" w:lineRule="auto"/>
        <w:ind w:left="1440" w:hanging="1080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Project Update:  One Content Workflow (OCW):  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before="120"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Key Callout:  </w:t>
      </w:r>
      <w:hyperlink r:id="rId19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OCW Project Plan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6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TBA work to begin on TTurkey vendor management workflow process transition to Labeler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6"/>
        </w:numPr>
        <w:spacing w:after="0"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TBA build of lead prioritization dependant on CRM/BAT review &amp; response to Salesforce user stories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before="0" w:line="572.3136000000001" w:lineRule="auto"/>
        <w:ind w:left="900" w:hanging="360"/>
        <w:rPr>
          <w:sz w:val="19"/>
          <w:szCs w:val="19"/>
        </w:rPr>
      </w:pPr>
      <w:hyperlink r:id="rId20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Company Data Collection: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  </w:t>
      </w:r>
      <w:r w:rsidDel="00000000" w:rsidR="00000000" w:rsidRPr="00000000">
        <w:rPr>
          <w:i w:val="1"/>
          <w:sz w:val="19"/>
          <w:szCs w:val="19"/>
          <w:rtl w:val="0"/>
        </w:rPr>
        <w:t xml:space="preserve">(AU, US, IN &amp; DE Sources for Competitor Tracker Index)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b w:val="1"/>
          <w:sz w:val="19"/>
          <w:szCs w:val="19"/>
          <w:rtl w:val="0"/>
        </w:rPr>
        <w:t xml:space="preserve"> DELIVERED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spacing w:line="572.3136000000001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(17) Remaining C.A. markets: </w:t>
      </w:r>
      <w:r w:rsidDel="00000000" w:rsidR="00000000" w:rsidRPr="00000000">
        <w:rPr>
          <w:color w:val="222222"/>
          <w:sz w:val="19"/>
          <w:szCs w:val="19"/>
          <w:rtl w:val="0"/>
        </w:rPr>
        <w:t xml:space="preserve">JP, GB, BR, CA, IT, ES, NZ, PH, HK, SG, SE, PL, </w:t>
      </w:r>
      <w:r w:rsidDel="00000000" w:rsidR="00000000" w:rsidRPr="00000000">
        <w:rPr>
          <w:sz w:val="19"/>
          <w:szCs w:val="19"/>
          <w:rtl w:val="0"/>
        </w:rPr>
        <w:t xml:space="preserve">FR, NL, BE, CH, AT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hyperlink r:id="rId21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Deep Thought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(Normalization &amp; Company Name Matching)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Status: DELIVERED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line="572.3136000000001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Next-up Project: AdCentral Matching v2 - QA &amp; UAT testing - </w:t>
      </w:r>
      <w:r w:rsidDel="00000000" w:rsidR="00000000" w:rsidRPr="00000000">
        <w:rPr>
          <w:rFonts w:ascii="Roboto" w:cs="Roboto" w:eastAsia="Roboto" w:hAnsi="Roboto"/>
          <w:color w:val="263238"/>
          <w:sz w:val="20"/>
          <w:szCs w:val="20"/>
          <w:rtl w:val="0"/>
        </w:rPr>
        <w:t xml:space="preserve">GB, FR, NL</w:t>
      </w:r>
      <w:r w:rsidDel="00000000" w:rsidR="00000000" w:rsidRPr="00000000">
        <w:rPr>
          <w:sz w:val="19"/>
          <w:szCs w:val="19"/>
          <w:rtl w:val="0"/>
        </w:rPr>
        <w:t xml:space="preserve"> - Planning</w:t>
      </w:r>
    </w:p>
    <w:p w:rsidR="00000000" w:rsidDel="00000000" w:rsidP="00000000" w:rsidRDefault="00000000" w:rsidRPr="00000000" w14:paraId="0000003C">
      <w:pPr>
        <w:numPr>
          <w:ilvl w:val="0"/>
          <w:numId w:val="11"/>
        </w:numPr>
        <w:spacing w:line="572.3136000000001" w:lineRule="auto"/>
        <w:ind w:left="940" w:hanging="360"/>
        <w:rPr>
          <w:b w:val="1"/>
          <w:color w:val="000000"/>
          <w:sz w:val="19"/>
          <w:szCs w:val="19"/>
        </w:rPr>
      </w:pPr>
      <w:hyperlink r:id="rId22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T.Turkey to Labeler:</w:t>
        </w:r>
      </w:hyperlink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(Lead Enrichment - Vendor Workflow Management Platform)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in 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processes refined &amp; rebuilt within Labeler - </w:t>
      </w:r>
      <w:hyperlink r:id="rId23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TBA burndown</w:t>
        </w:r>
      </w:hyperlink>
      <w:r w:rsidDel="00000000" w:rsidR="00000000" w:rsidRPr="00000000">
        <w:rPr>
          <w:sz w:val="19"/>
          <w:szCs w:val="19"/>
          <w:rtl w:val="0"/>
        </w:rPr>
        <w:t xml:space="preserve"> &amp; </w:t>
      </w:r>
      <w:hyperlink r:id="rId24">
        <w:r w:rsidDel="00000000" w:rsidR="00000000" w:rsidRPr="00000000">
          <w:rPr>
            <w:color w:val="1155cc"/>
            <w:sz w:val="19"/>
            <w:szCs w:val="19"/>
            <w:u w:val="single"/>
            <w:rtl w:val="0"/>
          </w:rPr>
          <w:t xml:space="preserve">COPS timeline</w:t>
        </w:r>
      </w:hyperlink>
      <w:r w:rsidDel="00000000" w:rsidR="00000000" w:rsidRPr="00000000">
        <w:rPr>
          <w:sz w:val="19"/>
          <w:szCs w:val="19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“Shuri Lite”, Recycling &amp; Re-Engagement: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(Secondary DB for Sorting of Leads - Outside of Salesforce)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Pending review &amp; response of Salesforce user stories by CRM/BAT -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1"/>
        </w:numPr>
        <w:spacing w:line="572.3136000000001" w:lineRule="auto"/>
        <w:ind w:left="99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Lead Management: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(Calling Leads Platform)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Pending review &amp; response of Salesforce user stories by CRM/BAT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1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Need for secondary DB for sorting &amp; prioritization outside of Salesforce - TBD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 to Labeler: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(Job Posting to Indeed.com)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requirements and process flow to be defined &amp; rebuilt within Labeler by TBA -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06/11</w:t>
      </w:r>
    </w:p>
    <w:p w:rsidR="00000000" w:rsidDel="00000000" w:rsidP="00000000" w:rsidRDefault="00000000" w:rsidRPr="00000000" w14:paraId="0000004A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This is a monthly leadership update on the status of One Content Workflow (OCW), the end-to-end automation of Content Operation's (COPS) manual processes, vendor workflows, and provision of company leads to Content Acquisition (C.A.) teams.</w:t>
      </w:r>
    </w:p>
    <w:p w:rsidR="00000000" w:rsidDel="00000000" w:rsidP="00000000" w:rsidRDefault="00000000" w:rsidRPr="00000000" w14:paraId="0000004B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As the project progresses we will continue to send regular email communication to keep teams and stakeholders informed.</w:t>
      </w:r>
    </w:p>
    <w:p w:rsidR="00000000" w:rsidDel="00000000" w:rsidP="00000000" w:rsidRDefault="00000000" w:rsidRPr="00000000" w14:paraId="0000004D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Risks: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after="0" w:before="200" w:line="331.2" w:lineRule="auto"/>
        <w:ind w:left="1260" w:hanging="360"/>
        <w:rPr/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Projects “on hold” are dependent on CRM/BAT consideration of C.A. user stories for TBA work to begin.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spacing w:after="200" w:before="0" w:line="331.2" w:lineRule="auto"/>
        <w:ind w:left="1260" w:hanging="360"/>
        <w:rPr/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LeadGen support ending for Havarti platform and VendorOps database currently used for the manual processing of the remaining 93% of markets for lead delivery to Content Acquisition and AGG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120" w:line="397.44" w:lineRule="auto"/>
        <w:ind w:left="1440" w:hanging="1080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Project Update:  One Content Workflow (OCW):  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spacing w:before="120"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Key Callout:  </w:t>
      </w:r>
      <w:hyperlink r:id="rId25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OCW Project Re-plan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TBA work to begin on TTurkey vendor management workflow process transition to Labeler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spacing w:after="0"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TBA build of lead prioritization dependant on CRM/BAT review &amp; response to Salesforce user stories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spacing w:before="0" w:line="572.3136000000001" w:lineRule="auto"/>
        <w:ind w:left="720" w:hanging="360"/>
        <w:rPr>
          <w:sz w:val="19"/>
          <w:szCs w:val="19"/>
          <w:u w:val="none"/>
        </w:rPr>
      </w:pPr>
      <w:hyperlink r:id="rId26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Company Data Collection: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  </w:t>
      </w:r>
      <w:r w:rsidDel="00000000" w:rsidR="00000000" w:rsidRPr="00000000">
        <w:rPr>
          <w:i w:val="1"/>
          <w:sz w:val="19"/>
          <w:szCs w:val="19"/>
          <w:rtl w:val="0"/>
        </w:rPr>
        <w:t xml:space="preserve">(MVP Sources for Competitor Tracker Index)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9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track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Expanded Sources for MVP markets AU, US, IN &amp; DE - TimesJobs, Meinestadt &amp; LinkedIn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Data collection is fully automated - project completion and signoff, July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9"/>
        </w:numPr>
        <w:spacing w:line="572.3136000000001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(17) Remaining C.A. markets: </w:t>
      </w:r>
      <w:r w:rsidDel="00000000" w:rsidR="00000000" w:rsidRPr="00000000">
        <w:rPr>
          <w:color w:val="222222"/>
          <w:sz w:val="19"/>
          <w:szCs w:val="19"/>
          <w:rtl w:val="0"/>
        </w:rPr>
        <w:t xml:space="preserve">JP, GB, BR, CA, IT, ES, NZ, PH, HK, SG, SE, PL, </w:t>
      </w:r>
      <w:r w:rsidDel="00000000" w:rsidR="00000000" w:rsidRPr="00000000">
        <w:rPr>
          <w:sz w:val="19"/>
          <w:szCs w:val="19"/>
          <w:rtl w:val="0"/>
        </w:rPr>
        <w:t xml:space="preserve">FR, NL, BE, CH, AT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hyperlink r:id="rId27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Deep Thought</w:t>
        </w:r>
      </w:hyperlink>
      <w:r w:rsidDel="00000000" w:rsidR="00000000" w:rsidRPr="00000000">
        <w:rPr>
          <w:b w:val="1"/>
          <w:sz w:val="19"/>
          <w:szCs w:val="19"/>
          <w:rtl w:val="0"/>
        </w:rPr>
        <w:t xml:space="preserve">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(Find Missing Companies with Jobs)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track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Pipeline processing of MVP markets AU, US, IN &amp; DE complete - pending signoff, July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spacing w:line="572.3136000000001" w:lineRule="auto"/>
        <w:ind w:left="1800" w:hanging="360"/>
        <w:rPr>
          <w:sz w:val="19"/>
          <w:szCs w:val="19"/>
          <w:u w:val="none"/>
        </w:rPr>
      </w:pPr>
      <w:r w:rsidDel="00000000" w:rsidR="00000000" w:rsidRPr="00000000">
        <w:rPr>
          <w:sz w:val="19"/>
          <w:szCs w:val="19"/>
          <w:rtl w:val="0"/>
        </w:rPr>
        <w:t xml:space="preserve">Next up: AdCentral Matching v2 - QA &amp; UAT testing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spacing w:line="572.3136000000001" w:lineRule="auto"/>
        <w:ind w:left="940" w:hanging="360"/>
        <w:rPr>
          <w:b w:val="1"/>
          <w:color w:val="000000"/>
          <w:sz w:val="19"/>
          <w:szCs w:val="19"/>
        </w:rPr>
      </w:pPr>
      <w:hyperlink r:id="rId28">
        <w:r w:rsidDel="00000000" w:rsidR="00000000" w:rsidRPr="00000000">
          <w:rPr>
            <w:b w:val="1"/>
            <w:color w:val="1155cc"/>
            <w:sz w:val="19"/>
            <w:szCs w:val="19"/>
            <w:u w:val="single"/>
            <w:rtl w:val="0"/>
          </w:rPr>
          <w:t xml:space="preserve">T.Turkey to Labeler </w:t>
        </w:r>
      </w:hyperlink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(Lead Enrichment - Vendor Workflow Management Platform)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keep watch.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spacing w:after="0"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processes -  refined &amp; rebuilt within Labeler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spacing w:after="0" w:before="0" w:line="480" w:lineRule="auto"/>
        <w:ind w:left="1800" w:hanging="360"/>
        <w:rPr>
          <w:sz w:val="19"/>
          <w:szCs w:val="19"/>
          <w:u w:val="none"/>
        </w:rPr>
      </w:pPr>
      <w:r w:rsidDel="00000000" w:rsidR="00000000" w:rsidRPr="00000000">
        <w:rPr>
          <w:sz w:val="19"/>
          <w:szCs w:val="19"/>
          <w:rtl w:val="0"/>
        </w:rPr>
        <w:t xml:space="preserve">Pending scope, estimation, and signoff by TBA &amp; COPS leadership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spacing w:after="0" w:before="0" w:line="480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AGGOps uptime support for TTurkey - continuing through Q3</w:t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“Shuri Lite”, Recycling &amp; Re-Engagement: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(Unique Sorting and Routing of Leads for C.A. Callers)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Potential need for secondary DB - sorting &amp; prioritization outside of Salesforce -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Pending review &amp; response of Salesforce user stories by CRM/BAT -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spacing w:line="572.3136000000001" w:lineRule="auto"/>
        <w:ind w:left="99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Lead Management: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(Calling Leads Platform)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b w:val="1"/>
          <w:sz w:val="19"/>
          <w:szCs w:val="19"/>
          <w:rtl w:val="0"/>
        </w:rPr>
        <w:t xml:space="preserve">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Pending review &amp; response of Salesforce user stories by CRM/BAT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Need for secondary DB for sorting &amp; prioritization outside of Salesforce - TBD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 to Labeler: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(Job Posting to Indeed.com)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requirements and process flow to be defined &amp; rebuilt within Labeler by TBA - on hold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before="120" w:line="331.2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before="120" w:line="331.2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120" w:line="331.2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05/01</w:t>
      </w:r>
    </w:p>
    <w:p w:rsidR="00000000" w:rsidDel="00000000" w:rsidP="00000000" w:rsidRDefault="00000000" w:rsidRPr="00000000" w14:paraId="00000073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This is a monthly leadership update on the status of One Content Workflow (OCW), the end-to-end automation of Content Operation's (COPS) manual processes, vendor workflows, and provision of company leads to Content Acquisition (C.A.) teams.</w:t>
      </w:r>
    </w:p>
    <w:p w:rsidR="00000000" w:rsidDel="00000000" w:rsidP="00000000" w:rsidRDefault="00000000" w:rsidRPr="00000000" w14:paraId="00000074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31.2" w:lineRule="auto"/>
        <w:ind w:left="360" w:firstLine="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As the project progresses we will continue to send regular email communication to keep teams and stakeholders informed.</w:t>
      </w:r>
    </w:p>
    <w:p w:rsidR="00000000" w:rsidDel="00000000" w:rsidP="00000000" w:rsidRDefault="00000000" w:rsidRPr="00000000" w14:paraId="00000076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OCW went through a complete re-plan and work began on 03/26/19</w:t>
      </w:r>
    </w:p>
    <w:p w:rsidR="00000000" w:rsidDel="00000000" w:rsidP="00000000" w:rsidRDefault="00000000" w:rsidRPr="00000000" w14:paraId="00000078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31.2" w:lineRule="auto"/>
        <w:ind w:left="1440" w:hanging="108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Risks: </w:t>
      </w:r>
      <w:r w:rsidDel="00000000" w:rsidR="00000000" w:rsidRPr="00000000">
        <w:rPr>
          <w:sz w:val="19"/>
          <w:szCs w:val="19"/>
          <w:rtl w:val="0"/>
        </w:rPr>
        <w:t xml:space="preserve">(Following the 03/26/19)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after="0" w:before="200" w:line="331.2" w:lineRule="auto"/>
        <w:ind w:left="1260" w:hanging="360"/>
        <w:rPr/>
      </w:pPr>
      <w:r w:rsidDel="00000000" w:rsidR="00000000" w:rsidRPr="00000000">
        <w:rPr>
          <w:sz w:val="19"/>
          <w:szCs w:val="19"/>
          <w:rtl w:val="0"/>
        </w:rPr>
        <w:t xml:space="preserve">COPs and BAT are in discussions on Salesforce migration and functionality - This displaces the need for a front lead platform for callers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after="200" w:before="0" w:line="331.2" w:lineRule="auto"/>
        <w:ind w:left="1260" w:hanging="360"/>
        <w:rPr/>
      </w:pPr>
      <w:r w:rsidDel="00000000" w:rsidR="00000000" w:rsidRPr="00000000">
        <w:rPr>
          <w:sz w:val="19"/>
          <w:szCs w:val="19"/>
          <w:rtl w:val="0"/>
        </w:rPr>
        <w:t xml:space="preserve">AGG support ending in Q3 for TTurkey, our primary vendor workflow management queuing platform. Process buildout within Labeler is necessary.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120" w:line="397.44" w:lineRule="auto"/>
        <w:ind w:left="1440" w:hanging="1080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Project Update:  One Content Workflow (OCW):  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spacing w:before="120"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Key Callout:  OCW Project Re-plan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1"/>
          <w:numId w:val="6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MVP automation buildout paused for pilot AU, US, IN &amp; DE markets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6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New TBA &amp; CRM requirements &amp; scope dependent on user story evaluation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spacing w:line="572.3136000000001" w:lineRule="auto"/>
        <w:ind w:left="9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Deep Thought: 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(Find Companies with Missing Jobs)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6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sz w:val="19"/>
          <w:szCs w:val="19"/>
          <w:rtl w:val="0"/>
        </w:rPr>
        <w:t xml:space="preserve"> on track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6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Ongoing:  Company matching refinement for AdCentral (ElasticSearch)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6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AdCentral matching (eliminating Havarti masterlist) for AU, DE, US, IN - Rollout  06/03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6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C.A. business rules logic - company lead filtering upfront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1"/>
        </w:numPr>
        <w:spacing w:line="572.3136000000001" w:lineRule="auto"/>
        <w:ind w:left="94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 to Labeler </w:t>
      </w:r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(Lead Enrichment - Vendor Workflow Management Platform)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1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sz w:val="19"/>
          <w:szCs w:val="19"/>
          <w:rtl w:val="0"/>
        </w:rPr>
        <w:t xml:space="preserve">keep watch.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processes -  refined &amp; rebuilt within Labeler - Initiating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Shuri to Salesforce: </w:t>
      </w:r>
      <w:r w:rsidDel="00000000" w:rsidR="00000000" w:rsidRPr="00000000">
        <w:rPr>
          <w:b w:val="1"/>
          <w:i w:val="1"/>
          <w:sz w:val="19"/>
          <w:szCs w:val="19"/>
          <w:rtl w:val="0"/>
        </w:rPr>
        <w:t xml:space="preserve"> </w:t>
      </w:r>
      <w:r w:rsidDel="00000000" w:rsidR="00000000" w:rsidRPr="00000000">
        <w:rPr>
          <w:i w:val="1"/>
          <w:sz w:val="19"/>
          <w:szCs w:val="19"/>
          <w:rtl w:val="0"/>
        </w:rPr>
        <w:t xml:space="preserve">(Lead Sorting, Prioritization &amp; Calling Platform)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color w:val="ff9900"/>
          <w:sz w:val="19"/>
          <w:szCs w:val="19"/>
          <w:rtl w:val="0"/>
        </w:rPr>
        <w:t xml:space="preserve">Status: </w:t>
      </w:r>
      <w:r w:rsidDel="00000000" w:rsidR="00000000" w:rsidRPr="00000000">
        <w:rPr>
          <w:sz w:val="19"/>
          <w:szCs w:val="19"/>
          <w:rtl w:val="0"/>
        </w:rPr>
        <w:t xml:space="preserve">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1"/>
        </w:numPr>
        <w:spacing w:line="572.3136000000001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User story requirements gathering for Salesforce implementation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1"/>
        </w:numPr>
        <w:spacing w:line="572.3136000000001" w:lineRule="auto"/>
        <w:ind w:left="180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Need for secondary DB for sorting &amp; prioritization outside of Salesforce - TBD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1"/>
        </w:numPr>
        <w:spacing w:line="572.3136000000001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 to Labeler: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(Job Posting to Indeed.com)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1"/>
        </w:numPr>
        <w:spacing w:line="572.3136000000001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keep watch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1"/>
          <w:numId w:val="11"/>
        </w:numPr>
        <w:spacing w:line="572.3136000000001" w:lineRule="auto"/>
        <w:ind w:left="144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TTurkey job post process to be refined &amp; rebuilt within Labeler - TBA work TBD -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before="120" w:line="572.3136000000001" w:lineRule="auto"/>
        <w:ind w:left="1440" w:hanging="360"/>
        <w:rPr>
          <w:i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Company Data Collection: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(New Sources for Competitor Tracking)</w:t>
      </w:r>
    </w:p>
    <w:p w:rsidR="00000000" w:rsidDel="00000000" w:rsidP="00000000" w:rsidRDefault="00000000" w:rsidRPr="00000000" w14:paraId="00000091">
      <w:pPr>
        <w:numPr>
          <w:ilvl w:val="0"/>
          <w:numId w:val="9"/>
        </w:numPr>
        <w:spacing w:line="572.3136000000001" w:lineRule="auto"/>
        <w:ind w:left="1000" w:hanging="360"/>
        <w:rPr>
          <w:b w:val="1"/>
          <w:color w:val="00000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on track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1"/>
          <w:numId w:val="9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Expanded Sources for existing markets (LinkedIn AU in QA)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1"/>
          <w:numId w:val="9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(18) markets in total: </w:t>
      </w:r>
      <w:r w:rsidDel="00000000" w:rsidR="00000000" w:rsidRPr="00000000">
        <w:rPr>
          <w:color w:val="222222"/>
          <w:sz w:val="19"/>
          <w:szCs w:val="19"/>
          <w:rtl w:val="0"/>
        </w:rPr>
        <w:t xml:space="preserve">AU, IN, JP, DE, GB, BR, CA, IT, ES, NZ, PH, HK, SG, SE, PL, </w:t>
      </w:r>
      <w:r w:rsidDel="00000000" w:rsidR="00000000" w:rsidRPr="00000000">
        <w:rPr>
          <w:sz w:val="19"/>
          <w:szCs w:val="19"/>
          <w:rtl w:val="0"/>
        </w:rPr>
        <w:t xml:space="preserve">FR, NL &amp; 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1"/>
          <w:numId w:val="9"/>
        </w:numPr>
        <w:spacing w:line="572.3136000000001" w:lineRule="auto"/>
        <w:ind w:left="1440" w:hanging="360"/>
        <w:rPr>
          <w:color w:val="00000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No new markets or sources considered until OCW MVP QA &amp; Launch completed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31.2" w:lineRule="auto"/>
        <w:ind w:left="1440" w:firstLine="0"/>
        <w:rPr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120" w:line="331.2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03/26</w:t>
      </w:r>
    </w:p>
    <w:p w:rsidR="00000000" w:rsidDel="00000000" w:rsidP="00000000" w:rsidRDefault="00000000" w:rsidRPr="00000000" w14:paraId="00000097">
      <w:pPr>
        <w:spacing w:before="120" w:line="331.2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120" w:line="331.2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One Content Workflow, the end-to-end automation of Content Operation's (COPS) manual processes, for the delivery of missing jobs to Content Acquisition (C.A.), went through a project re-plan. </w:t>
      </w:r>
    </w:p>
    <w:p w:rsidR="00000000" w:rsidDel="00000000" w:rsidP="00000000" w:rsidRDefault="00000000" w:rsidRPr="00000000" w14:paraId="00000099">
      <w:pPr>
        <w:spacing w:before="120" w:line="331.2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Below are the efforts to date of the COPS &amp; Compete TBA teams:</w:t>
      </w:r>
    </w:p>
    <w:p w:rsidR="00000000" w:rsidDel="00000000" w:rsidP="00000000" w:rsidRDefault="00000000" w:rsidRPr="00000000" w14:paraId="0000009A">
      <w:pPr>
        <w:spacing w:before="120" w:line="331.2" w:lineRule="auto"/>
        <w:rPr>
          <w:i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One Content Workflow (OCW):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(Automation of COPS Processes &amp; C.A. Lead Creation)</w:t>
      </w:r>
    </w:p>
    <w:p w:rsidR="00000000" w:rsidDel="00000000" w:rsidP="00000000" w:rsidRDefault="00000000" w:rsidRPr="00000000" w14:paraId="0000009B">
      <w:pPr>
        <w:numPr>
          <w:ilvl w:val="0"/>
          <w:numId w:val="8"/>
        </w:numPr>
        <w:spacing w:before="120"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:</w:t>
      </w:r>
      <w:r w:rsidDel="00000000" w:rsidR="00000000" w:rsidRPr="00000000">
        <w:rPr>
          <w:sz w:val="19"/>
          <w:szCs w:val="19"/>
          <w:rtl w:val="0"/>
        </w:rPr>
        <w:t xml:space="preserve"> on track</w:t>
      </w:r>
    </w:p>
    <w:p w:rsidR="00000000" w:rsidDel="00000000" w:rsidP="00000000" w:rsidRDefault="00000000" w:rsidRPr="00000000" w14:paraId="0000009C">
      <w:pPr>
        <w:numPr>
          <w:ilvl w:val="0"/>
          <w:numId w:val="8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Key Callout:  OCW Project Re-plan Complete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1"/>
          <w:numId w:val="8"/>
        </w:numPr>
        <w:spacing w:line="476.92800000000005" w:lineRule="auto"/>
        <w:ind w:left="216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Remaining work for</w:t>
      </w:r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MVP QA identified, estimated &amp; prioritized</w:t>
      </w:r>
    </w:p>
    <w:p w:rsidR="00000000" w:rsidDel="00000000" w:rsidP="00000000" w:rsidRDefault="00000000" w:rsidRPr="00000000" w14:paraId="0000009E">
      <w:pPr>
        <w:numPr>
          <w:ilvl w:val="1"/>
          <w:numId w:val="8"/>
        </w:numPr>
        <w:spacing w:line="476.92800000000005" w:lineRule="auto"/>
        <w:ind w:left="216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MVP build underway for pilot AU, US, IN &amp; DE markets</w:t>
      </w:r>
    </w:p>
    <w:p w:rsidR="00000000" w:rsidDel="00000000" w:rsidP="00000000" w:rsidRDefault="00000000" w:rsidRPr="00000000" w14:paraId="0000009F">
      <w:pPr>
        <w:numPr>
          <w:ilvl w:val="0"/>
          <w:numId w:val="8"/>
        </w:numPr>
        <w:spacing w:line="476.92800000000005" w:lineRule="auto"/>
        <w:ind w:left="1000" w:hanging="36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Deep Thought: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(Find Companies with Missing Jobs)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:</w:t>
      </w:r>
      <w:r w:rsidDel="00000000" w:rsidR="00000000" w:rsidRPr="00000000">
        <w:rPr>
          <w:sz w:val="19"/>
          <w:szCs w:val="19"/>
          <w:rtl w:val="0"/>
        </w:rPr>
        <w:t xml:space="preserve"> on track.</w:t>
      </w:r>
    </w:p>
    <w:p w:rsidR="00000000" w:rsidDel="00000000" w:rsidP="00000000" w:rsidRDefault="00000000" w:rsidRPr="00000000" w14:paraId="000000A1">
      <w:pPr>
        <w:numPr>
          <w:ilvl w:val="0"/>
          <w:numId w:val="8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Ongoing: </w:t>
      </w:r>
      <w:r w:rsidDel="00000000" w:rsidR="00000000" w:rsidRPr="00000000">
        <w:rPr>
          <w:sz w:val="19"/>
          <w:szCs w:val="19"/>
          <w:rtl w:val="0"/>
        </w:rPr>
        <w:t xml:space="preserve"> Company matching refinement AdCentral (ElasticSearch) and Waldo</w:t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Deep Thought company matching UAT for pilot markets with C.A. - Underway</w:t>
      </w:r>
    </w:p>
    <w:p w:rsidR="00000000" w:rsidDel="00000000" w:rsidP="00000000" w:rsidRDefault="00000000" w:rsidRPr="00000000" w14:paraId="000000A3">
      <w:pPr>
        <w:numPr>
          <w:ilvl w:val="0"/>
          <w:numId w:val="8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(NEW) C.A. Business Rules Logic filtering before handoff to C.A. - Underway</w:t>
      </w:r>
    </w:p>
    <w:p w:rsidR="00000000" w:rsidDel="00000000" w:rsidP="00000000" w:rsidRDefault="00000000" w:rsidRPr="00000000" w14:paraId="000000A4">
      <w:pPr>
        <w:numPr>
          <w:ilvl w:val="0"/>
          <w:numId w:val="7"/>
        </w:numPr>
        <w:spacing w:line="476.92800000000005" w:lineRule="auto"/>
        <w:ind w:left="940" w:hanging="36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TTurkey - SCOUT:</w:t>
      </w:r>
      <w:r w:rsidDel="00000000" w:rsidR="00000000" w:rsidRPr="00000000">
        <w:rPr>
          <w:sz w:val="19"/>
          <w:szCs w:val="19"/>
          <w:rtl w:val="0"/>
        </w:rPr>
        <w:t xml:space="preserve">  </w:t>
      </w:r>
      <w:r w:rsidDel="00000000" w:rsidR="00000000" w:rsidRPr="00000000">
        <w:rPr>
          <w:i w:val="1"/>
          <w:sz w:val="19"/>
          <w:szCs w:val="19"/>
          <w:rtl w:val="0"/>
        </w:rPr>
        <w:t xml:space="preserve">(Vendor-Assisted Company Enrichment)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7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sz w:val="19"/>
          <w:szCs w:val="19"/>
          <w:rtl w:val="0"/>
        </w:rPr>
        <w:t xml:space="preserve"> on track.</w:t>
      </w:r>
    </w:p>
    <w:p w:rsidR="00000000" w:rsidDel="00000000" w:rsidP="00000000" w:rsidRDefault="00000000" w:rsidRPr="00000000" w14:paraId="000000A6">
      <w:pPr>
        <w:numPr>
          <w:ilvl w:val="0"/>
          <w:numId w:val="7"/>
        </w:numPr>
        <w:spacing w:line="476.92800000000005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Automatic Prospect Creation dev complete - in UAT Testing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7"/>
        </w:numPr>
        <w:spacing w:line="476.92800000000005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Connectivity with Shuri &amp; Deep Thought SQS - Underway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7"/>
        </w:numPr>
        <w:spacing w:line="476.92800000000005" w:lineRule="auto"/>
        <w:ind w:left="1000" w:hanging="360"/>
        <w:rPr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Shuri</w:t>
      </w:r>
      <w:r w:rsidDel="00000000" w:rsidR="00000000" w:rsidRPr="00000000">
        <w:rPr>
          <w:sz w:val="19"/>
          <w:szCs w:val="19"/>
          <w:rtl w:val="0"/>
        </w:rPr>
        <w:t xml:space="preserve">: </w:t>
      </w:r>
      <w:r w:rsidDel="00000000" w:rsidR="00000000" w:rsidRPr="00000000">
        <w:rPr>
          <w:i w:val="1"/>
          <w:sz w:val="19"/>
          <w:szCs w:val="19"/>
          <w:rtl w:val="0"/>
        </w:rPr>
        <w:t xml:space="preserve"> (Lead Prioritization for C.A.)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7"/>
        </w:numPr>
        <w:spacing w:line="476.92800000000005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sz w:val="19"/>
          <w:szCs w:val="19"/>
          <w:rtl w:val="0"/>
        </w:rPr>
        <w:t xml:space="preserve"> on track.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7"/>
        </w:numPr>
        <w:spacing w:line="476.92800000000005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Caller Lead Prioritization, Sorting, Distribution &amp; Quarantine rules - Underway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7"/>
        </w:numPr>
        <w:spacing w:line="476.92800000000005" w:lineRule="auto"/>
        <w:ind w:left="1800" w:hanging="360"/>
        <w:rPr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Service Layer, Connectivity &amp; Token handling with TTurkey - Underway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7"/>
        </w:numPr>
        <w:spacing w:line="476.92800000000005" w:lineRule="auto"/>
        <w:ind w:left="10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T.Turkey:  </w:t>
      </w:r>
      <w:r w:rsidDel="00000000" w:rsidR="00000000" w:rsidRPr="00000000">
        <w:rPr>
          <w:i w:val="1"/>
          <w:sz w:val="19"/>
          <w:szCs w:val="19"/>
          <w:rtl w:val="0"/>
        </w:rPr>
        <w:t xml:space="preserve">(Job Posting to Indeed.com)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spacing w:line="476.92800000000005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Status:</w:t>
      </w:r>
      <w:r w:rsidDel="00000000" w:rsidR="00000000" w:rsidRPr="00000000">
        <w:rPr>
          <w:b w:val="1"/>
          <w:sz w:val="19"/>
          <w:szCs w:val="19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on track.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spacing w:line="476.92800000000005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Enabled pilot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7"/>
        </w:numPr>
        <w:spacing w:line="476.92800000000005" w:lineRule="auto"/>
        <w:ind w:left="1800" w:hanging="360"/>
        <w:rPr>
          <w:b w:val="1"/>
          <w:color w:val="500050"/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Identifying development resources for OCWv1 integration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before="120" w:line="476.92800000000005" w:lineRule="auto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24hr Lead Delivery:  </w:t>
      </w:r>
      <w:r w:rsidDel="00000000" w:rsidR="00000000" w:rsidRPr="00000000">
        <w:rPr>
          <w:sz w:val="19"/>
          <w:szCs w:val="19"/>
          <w:rtl w:val="0"/>
        </w:rPr>
        <w:t xml:space="preserve">(New Markets &amp; Sources)</w:t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spacing w:before="120" w:line="476.92800000000005" w:lineRule="auto"/>
        <w:ind w:left="1000" w:hanging="360"/>
        <w:rPr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Company Name Collection:  </w:t>
      </w:r>
      <w:r w:rsidDel="00000000" w:rsidR="00000000" w:rsidRPr="00000000">
        <w:rPr>
          <w:sz w:val="19"/>
          <w:szCs w:val="19"/>
          <w:rtl w:val="0"/>
        </w:rPr>
        <w:t xml:space="preserve">(Competitor Tracker)</w:t>
      </w:r>
    </w:p>
    <w:p w:rsidR="00000000" w:rsidDel="00000000" w:rsidP="00000000" w:rsidRDefault="00000000" w:rsidRPr="00000000" w14:paraId="000000B2">
      <w:pPr>
        <w:numPr>
          <w:ilvl w:val="0"/>
          <w:numId w:val="5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b w:val="1"/>
          <w:color w:val="ff9900"/>
          <w:sz w:val="19"/>
          <w:szCs w:val="19"/>
          <w:rtl w:val="0"/>
        </w:rPr>
        <w:t xml:space="preserve">Status</w:t>
      </w:r>
      <w:r w:rsidDel="00000000" w:rsidR="00000000" w:rsidRPr="00000000">
        <w:rPr>
          <w:b w:val="1"/>
          <w:color w:val="6aa84f"/>
          <w:sz w:val="19"/>
          <w:szCs w:val="19"/>
          <w:rtl w:val="0"/>
        </w:rPr>
        <w:t xml:space="preserve">:</w:t>
      </w:r>
      <w:r w:rsidDel="00000000" w:rsidR="00000000" w:rsidRPr="00000000">
        <w:rPr>
          <w:sz w:val="19"/>
          <w:szCs w:val="19"/>
          <w:rtl w:val="0"/>
        </w:rPr>
        <w:t xml:space="preserve"> on hold</w:t>
      </w:r>
    </w:p>
    <w:p w:rsidR="00000000" w:rsidDel="00000000" w:rsidP="00000000" w:rsidRDefault="00000000" w:rsidRPr="00000000" w14:paraId="000000B3">
      <w:pPr>
        <w:numPr>
          <w:ilvl w:val="0"/>
          <w:numId w:val="5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(18) markets in total: </w:t>
      </w:r>
      <w:r w:rsidDel="00000000" w:rsidR="00000000" w:rsidRPr="00000000">
        <w:rPr>
          <w:color w:val="222222"/>
          <w:sz w:val="19"/>
          <w:szCs w:val="19"/>
          <w:rtl w:val="0"/>
        </w:rPr>
        <w:t xml:space="preserve">AU, IN, JP, DE, GB, BR, CA, IT, ES, NZ, PH, HK, SG, SE, PL, </w:t>
      </w:r>
      <w:r w:rsidDel="00000000" w:rsidR="00000000" w:rsidRPr="00000000">
        <w:rPr>
          <w:sz w:val="19"/>
          <w:szCs w:val="19"/>
          <w:rtl w:val="0"/>
        </w:rPr>
        <w:t xml:space="preserve">FR, NL &amp; US</w:t>
      </w:r>
    </w:p>
    <w:p w:rsidR="00000000" w:rsidDel="00000000" w:rsidP="00000000" w:rsidRDefault="00000000" w:rsidRPr="00000000" w14:paraId="000000B4">
      <w:pPr>
        <w:numPr>
          <w:ilvl w:val="0"/>
          <w:numId w:val="5"/>
        </w:numPr>
        <w:spacing w:line="476.92800000000005" w:lineRule="auto"/>
        <w:ind w:left="1800" w:hanging="360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No new markets or sources considered until One Content Workflow (OCW) MVP QA &amp; Launch completed</w:t>
      </w:r>
    </w:p>
    <w:p w:rsidR="00000000" w:rsidDel="00000000" w:rsidP="00000000" w:rsidRDefault="00000000" w:rsidRPr="00000000" w14:paraId="000000B5">
      <w:pPr>
        <w:spacing w:line="331.2" w:lineRule="auto"/>
        <w:ind w:left="720" w:firstLine="0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before="120" w:line="331.2" w:lineRule="auto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before="160" w:line="98.18181818181819" w:lineRule="auto"/>
        <w:rPr>
          <w:sz w:val="19"/>
          <w:szCs w:val="19"/>
        </w:rPr>
      </w:pPr>
      <w:r w:rsidDel="00000000" w:rsidR="00000000" w:rsidRPr="00000000">
        <w:rPr>
          <w:sz w:val="19"/>
          <w:szCs w:val="19"/>
        </w:rPr>
        <w:drawing>
          <wp:inline distB="114300" distT="114300" distL="114300" distR="114300">
            <wp:extent cx="228600" cy="101600"/>
            <wp:effectExtent b="0" l="0" r="0" t="0"/>
            <wp:docPr id="2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before="160" w:line="360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iki.indeed.com/pages/viewpage.action?pageId=211411974" TargetMode="External"/><Relationship Id="rId22" Type="http://schemas.openxmlformats.org/officeDocument/2006/relationships/hyperlink" Target="https://wiki.indeed.com/pages/viewpage.action?pageId=213510441#?lucidIFH-viewer-be232b06=1" TargetMode="External"/><Relationship Id="rId21" Type="http://schemas.openxmlformats.org/officeDocument/2006/relationships/hyperlink" Target="https://wiki.indeed.com/display/Proman/Deep+Thought+Pipeline+-+Refinement+by+Market" TargetMode="External"/><Relationship Id="rId24" Type="http://schemas.openxmlformats.org/officeDocument/2006/relationships/hyperlink" Target="https://app.smartsheet.com/b/publish?EQBCT=0ced422d3ee14e0f8868aa62df74d1e0" TargetMode="External"/><Relationship Id="rId23" Type="http://schemas.openxmlformats.org/officeDocument/2006/relationships/hyperlink" Target="https://docs.google.com/spreadsheets/d/1qHzKuWZ_cw-KjEMNE1cjG7sIrz2_8sL4uj_EEg54aVQ/edit#gid=210431623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ugs.indeed.com/browse/OCW-121" TargetMode="External"/><Relationship Id="rId26" Type="http://schemas.openxmlformats.org/officeDocument/2006/relationships/hyperlink" Target="https://wiki.indeed.com/pages/viewpage.action?pageId=211411974" TargetMode="External"/><Relationship Id="rId25" Type="http://schemas.openxmlformats.org/officeDocument/2006/relationships/hyperlink" Target="https://wiki.indeed.com/display/Proman/One+Content+Workflow" TargetMode="External"/><Relationship Id="rId28" Type="http://schemas.openxmlformats.org/officeDocument/2006/relationships/hyperlink" Target="https://wiki.indeed.com/pages/viewpage.action?pageId=213504196" TargetMode="External"/><Relationship Id="rId27" Type="http://schemas.openxmlformats.org/officeDocument/2006/relationships/hyperlink" Target="https://wiki.indeed.com/display/Proman/Deep+Thought+Pipeline+-+Refinement+by+Marke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gif"/><Relationship Id="rId7" Type="http://schemas.openxmlformats.org/officeDocument/2006/relationships/hyperlink" Target="https://wiki.indeed.com/display/Proman/One+Content+Workflow" TargetMode="External"/><Relationship Id="rId8" Type="http://schemas.openxmlformats.org/officeDocument/2006/relationships/hyperlink" Target="https://wiki.indeed.com/display/Proman/Deep+Thought+Pipeline+-+AdCentral+Matching_v2" TargetMode="External"/><Relationship Id="rId11" Type="http://schemas.openxmlformats.org/officeDocument/2006/relationships/hyperlink" Target="https://bugs.indeed.com/browse/OCW-121" TargetMode="External"/><Relationship Id="rId10" Type="http://schemas.openxmlformats.org/officeDocument/2006/relationships/hyperlink" Target="https://bugs.indeed.com/browse/OCW-144" TargetMode="External"/><Relationship Id="rId13" Type="http://schemas.openxmlformats.org/officeDocument/2006/relationships/hyperlink" Target="https://wiki.indeed.com/pages/viewpage.action?pageId=213510441#?lucidIFH-viewer-be232b06=1" TargetMode="External"/><Relationship Id="rId12" Type="http://schemas.openxmlformats.org/officeDocument/2006/relationships/hyperlink" Target="https://wiki.indeed.com/display/ACME/On+FCCs" TargetMode="External"/><Relationship Id="rId15" Type="http://schemas.openxmlformats.org/officeDocument/2006/relationships/hyperlink" Target="https://app.smartsheet.com/b/publish?EQBCT=0ced422d3ee14e0f8868aa62df74d1e0" TargetMode="External"/><Relationship Id="rId14" Type="http://schemas.openxmlformats.org/officeDocument/2006/relationships/hyperlink" Target="https://docs.google.com/spreadsheets/d/1qHzKuWZ_cw-KjEMNE1cjG7sIrz2_8sL4uj_EEg54aVQ/edit#gid=2104316230" TargetMode="External"/><Relationship Id="rId17" Type="http://schemas.openxmlformats.org/officeDocument/2006/relationships/hyperlink" Target="https://docs.google.com/spreadsheets/d/1PIIRKvawox7SgOv56Had1pbfek-EWEYQTCdmFeE8nfA/edit#gid=63174556" TargetMode="External"/><Relationship Id="rId16" Type="http://schemas.openxmlformats.org/officeDocument/2006/relationships/hyperlink" Target="https://wiki.indeed.com/display/Proman/Salesforce+Migration+-+Lead+Delivery+and+Calling" TargetMode="External"/><Relationship Id="rId19" Type="http://schemas.openxmlformats.org/officeDocument/2006/relationships/hyperlink" Target="https://wiki.indeed.com/display/Proman/One+Content+Workflow" TargetMode="External"/><Relationship Id="rId18" Type="http://schemas.openxmlformats.org/officeDocument/2006/relationships/hyperlink" Target="https://go.indeed.com/EMK9Z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O61A2GkX+trJ/m88/0Ftky7dA==">CgMxLjAaJAoBMBIfCh0IB0IZCgVBcmltbxIQQXJpYWwgVW5pY29kZSBNUzgAciExbXpYVjJzamdzWWF2Vm1lazdwYmtGaUtNR0JUclkxd2U=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